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93" w:rsidRDefault="00422793" w:rsidP="00422793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86000" cy="68148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of Science wordmark 2015 tm FINAL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145" cy="69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793" w:rsidRDefault="00422793" w:rsidP="00422793">
      <w:pPr>
        <w:spacing w:line="240" w:lineRule="auto"/>
        <w:contextualSpacing/>
        <w:rPr>
          <w:sz w:val="24"/>
          <w:szCs w:val="24"/>
        </w:rPr>
      </w:pPr>
    </w:p>
    <w:p w:rsidR="00422793" w:rsidRDefault="00422793" w:rsidP="00422793">
      <w:pPr>
        <w:spacing w:line="240" w:lineRule="auto"/>
        <w:contextualSpacing/>
        <w:rPr>
          <w:b/>
          <w:sz w:val="28"/>
          <w:szCs w:val="28"/>
        </w:rPr>
      </w:pPr>
    </w:p>
    <w:p w:rsidR="00422793" w:rsidRDefault="00422793" w:rsidP="0042279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Maura E. Hagan, Dean </w:t>
      </w:r>
    </w:p>
    <w:p w:rsidR="00422793" w:rsidRDefault="00422793" w:rsidP="00422793">
      <w:pPr>
        <w:spacing w:line="240" w:lineRule="auto"/>
        <w:contextualSpacing/>
        <w:rPr>
          <w:b/>
          <w:sz w:val="28"/>
          <w:szCs w:val="28"/>
        </w:rPr>
      </w:pPr>
      <w:r w:rsidRPr="00422793">
        <w:rPr>
          <w:b/>
          <w:sz w:val="28"/>
          <w:szCs w:val="28"/>
        </w:rPr>
        <w:t>USU College of Science</w:t>
      </w:r>
    </w:p>
    <w:p w:rsidR="00422793" w:rsidRPr="00422793" w:rsidRDefault="00422793" w:rsidP="0042279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Professor, USU Department of Physics</w:t>
      </w:r>
    </w:p>
    <w:p w:rsidR="00422793" w:rsidRDefault="00422793" w:rsidP="00422793">
      <w:pPr>
        <w:spacing w:line="240" w:lineRule="auto"/>
        <w:contextualSpacing/>
        <w:rPr>
          <w:sz w:val="24"/>
          <w:szCs w:val="24"/>
        </w:rPr>
      </w:pPr>
    </w:p>
    <w:p w:rsidR="00422793" w:rsidRDefault="00422793" w:rsidP="00422793">
      <w:pPr>
        <w:spacing w:line="240" w:lineRule="auto"/>
        <w:contextualSpacing/>
        <w:rPr>
          <w:sz w:val="24"/>
          <w:szCs w:val="24"/>
        </w:rPr>
      </w:pPr>
      <w:r w:rsidRPr="00422793">
        <w:rPr>
          <w:sz w:val="24"/>
          <w:szCs w:val="24"/>
        </w:rPr>
        <w:t>Maura E. Hagan</w:t>
      </w:r>
      <w:r>
        <w:rPr>
          <w:sz w:val="24"/>
          <w:szCs w:val="24"/>
        </w:rPr>
        <w:t xml:space="preserve"> joined Utah State University</w:t>
      </w:r>
      <w:r w:rsidRPr="00422793">
        <w:rPr>
          <w:sz w:val="24"/>
          <w:szCs w:val="24"/>
        </w:rPr>
        <w:t xml:space="preserve"> as dean </w:t>
      </w:r>
      <w:r>
        <w:rPr>
          <w:sz w:val="24"/>
          <w:szCs w:val="24"/>
        </w:rPr>
        <w:t xml:space="preserve">of the College of Science in September </w:t>
      </w:r>
      <w:r w:rsidRPr="00422793">
        <w:rPr>
          <w:sz w:val="24"/>
          <w:szCs w:val="24"/>
        </w:rPr>
        <w:t xml:space="preserve">2016. </w:t>
      </w:r>
      <w:r>
        <w:rPr>
          <w:sz w:val="24"/>
          <w:szCs w:val="24"/>
        </w:rPr>
        <w:t xml:space="preserve">Prior to her arrival at USU, Dean Hagan, who is also a professor in USU’s Department of Physics, served as interim director, for three years, for the </w:t>
      </w:r>
      <w:r w:rsidRPr="00422793">
        <w:rPr>
          <w:sz w:val="24"/>
          <w:szCs w:val="24"/>
        </w:rPr>
        <w:t>National Center for Atmospheric Research</w:t>
      </w:r>
      <w:r>
        <w:rPr>
          <w:sz w:val="24"/>
          <w:szCs w:val="24"/>
        </w:rPr>
        <w:t xml:space="preserve"> in Boulder, Colorado</w:t>
      </w:r>
      <w:r w:rsidRPr="00422793">
        <w:rPr>
          <w:sz w:val="24"/>
          <w:szCs w:val="24"/>
        </w:rPr>
        <w:t xml:space="preserve">. </w:t>
      </w:r>
      <w:r>
        <w:rPr>
          <w:sz w:val="24"/>
          <w:szCs w:val="24"/>
        </w:rPr>
        <w:t>The</w:t>
      </w:r>
      <w:r w:rsidRPr="00422793">
        <w:rPr>
          <w:sz w:val="24"/>
          <w:szCs w:val="24"/>
        </w:rPr>
        <w:t xml:space="preserve"> Massachusetts native </w:t>
      </w:r>
      <w:r>
        <w:rPr>
          <w:sz w:val="24"/>
          <w:szCs w:val="24"/>
        </w:rPr>
        <w:t xml:space="preserve">previously </w:t>
      </w:r>
      <w:r w:rsidRPr="00422793">
        <w:rPr>
          <w:sz w:val="24"/>
          <w:szCs w:val="24"/>
        </w:rPr>
        <w:t>served as deputy director at NCAR, which she joined as an entry-level High Altitude Observatory scientist in 1992. She was promoted to senior scientist, the NCAR equivalent of full professor, in 2003.</w:t>
      </w:r>
    </w:p>
    <w:p w:rsidR="004244D8" w:rsidRDefault="004244D8" w:rsidP="00422793">
      <w:pPr>
        <w:spacing w:line="240" w:lineRule="auto"/>
        <w:contextualSpacing/>
        <w:rPr>
          <w:sz w:val="24"/>
          <w:szCs w:val="24"/>
        </w:rPr>
      </w:pPr>
    </w:p>
    <w:p w:rsidR="00422793" w:rsidRDefault="004244D8" w:rsidP="00422793">
      <w:pPr>
        <w:spacing w:line="240" w:lineRule="auto"/>
        <w:contextualSpacing/>
      </w:pPr>
      <w:r>
        <w:t xml:space="preserve">Hagan’s personal research interests are focused on the downward penetration of space weather effects in the Earth’s atmosphere, as well as the impact of meteorological weather on the near-Earth space environment. </w:t>
      </w:r>
      <w:r w:rsidR="00626026">
        <w:t>She is a co-investigator on a NASA Explorers Program Missions of Opportunity Small Complete Missions grant to USU’s Space Dynamics Laboratory to develop the Atmospheric Waves Experiment (AWE) project.</w:t>
      </w:r>
      <w:bookmarkStart w:id="0" w:name="_GoBack"/>
      <w:bookmarkEnd w:id="0"/>
    </w:p>
    <w:p w:rsidR="00626026" w:rsidRPr="00422793" w:rsidRDefault="00626026" w:rsidP="00422793">
      <w:pPr>
        <w:spacing w:line="240" w:lineRule="auto"/>
        <w:contextualSpacing/>
        <w:rPr>
          <w:sz w:val="24"/>
          <w:szCs w:val="24"/>
        </w:rPr>
      </w:pPr>
    </w:p>
    <w:p w:rsidR="00422793" w:rsidRPr="00422793" w:rsidRDefault="00422793" w:rsidP="00422793">
      <w:pPr>
        <w:spacing w:line="240" w:lineRule="auto"/>
        <w:contextualSpacing/>
        <w:rPr>
          <w:sz w:val="24"/>
          <w:szCs w:val="24"/>
        </w:rPr>
      </w:pPr>
      <w:r w:rsidRPr="00422793">
        <w:rPr>
          <w:sz w:val="24"/>
          <w:szCs w:val="24"/>
        </w:rPr>
        <w:t>Hagan earned a doctorate in physics from Boston College in 1987 and a bachelor’s degree in physics from Boston’s Emmanuel College in 1975.</w:t>
      </w:r>
    </w:p>
    <w:p w:rsidR="009E1A72" w:rsidRPr="00422793" w:rsidRDefault="009E1A72" w:rsidP="00422793">
      <w:pPr>
        <w:spacing w:line="240" w:lineRule="auto"/>
        <w:contextualSpacing/>
        <w:rPr>
          <w:sz w:val="24"/>
          <w:szCs w:val="24"/>
        </w:rPr>
      </w:pPr>
    </w:p>
    <w:sectPr w:rsidR="009E1A72" w:rsidRPr="0042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93"/>
    <w:rsid w:val="00422793"/>
    <w:rsid w:val="004244D8"/>
    <w:rsid w:val="00626026"/>
    <w:rsid w:val="009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3DEF"/>
  <w15:chartTrackingRefBased/>
  <w15:docId w15:val="{C4E91CBE-5532-471F-938C-D28BEA99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 Muffoletto</dc:creator>
  <cp:keywords/>
  <dc:description/>
  <cp:lastModifiedBy>Mary-Ann Muffoletto</cp:lastModifiedBy>
  <cp:revision>2</cp:revision>
  <dcterms:created xsi:type="dcterms:W3CDTF">2018-02-27T23:12:00Z</dcterms:created>
  <dcterms:modified xsi:type="dcterms:W3CDTF">2018-02-27T23:26:00Z</dcterms:modified>
</cp:coreProperties>
</file>